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157.5pt;margin-top:.211719pt;width:405.75pt;height:3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/>
        <w:t>Jane Doe</w:t>
      </w:r>
    </w:p>
    <w:p>
      <w:pPr>
        <w:spacing w:line="242" w:lineRule="auto" w:before="0"/>
        <w:ind w:left="105" w:right="856" w:firstLine="0"/>
        <w:jc w:val="left"/>
        <w:rPr>
          <w:rFonts w:ascii="Arial"/>
          <w:b/>
          <w:sz w:val="31"/>
        </w:rPr>
      </w:pPr>
      <w:r>
        <w:rPr>
          <w:rFonts w:ascii="Arial"/>
          <w:b/>
          <w:color w:val="F1501B"/>
          <w:sz w:val="31"/>
        </w:rPr>
        <w:t>RN,</w:t>
      </w:r>
      <w:r>
        <w:rPr>
          <w:rFonts w:ascii="Arial"/>
          <w:b/>
          <w:color w:val="F1501B"/>
          <w:spacing w:val="-51"/>
          <w:sz w:val="31"/>
        </w:rPr>
        <w:t> </w:t>
      </w:r>
      <w:r>
        <w:rPr>
          <w:rFonts w:ascii="Arial"/>
          <w:b/>
          <w:color w:val="F1501B"/>
          <w:spacing w:val="-5"/>
          <w:sz w:val="31"/>
        </w:rPr>
        <w:t>BSN, </w:t>
      </w:r>
      <w:r>
        <w:rPr>
          <w:rFonts w:ascii="Arial"/>
          <w:b/>
          <w:color w:val="F1501B"/>
          <w:sz w:val="31"/>
        </w:rPr>
        <w:t>CVRN</w:t>
      </w:r>
    </w:p>
    <w:p>
      <w:pPr>
        <w:pStyle w:val="BodyText"/>
        <w:spacing w:before="2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Heading1"/>
        <w:spacing w:line="280" w:lineRule="auto"/>
        <w:ind w:right="6099"/>
      </w:pPr>
      <w:r>
        <w:rPr>
          <w:w w:val="110"/>
        </w:rPr>
        <w:t>San</w:t>
      </w:r>
      <w:r>
        <w:rPr>
          <w:spacing w:val="-48"/>
          <w:w w:val="110"/>
        </w:rPr>
        <w:t> </w:t>
      </w:r>
      <w:r>
        <w:rPr>
          <w:w w:val="110"/>
        </w:rPr>
        <w:t>Francisco,</w:t>
      </w:r>
      <w:r>
        <w:rPr>
          <w:spacing w:val="-48"/>
          <w:w w:val="110"/>
        </w:rPr>
        <w:t> </w:t>
      </w:r>
      <w:r>
        <w:rPr>
          <w:w w:val="110"/>
        </w:rPr>
        <w:t>CA </w:t>
      </w:r>
      <w:r>
        <w:rPr>
          <w:color w:val="F1501B"/>
          <w:w w:val="110"/>
        </w:rPr>
        <w:t>555-555-5555</w:t>
      </w:r>
    </w:p>
    <w:p>
      <w:pPr>
        <w:spacing w:before="2"/>
        <w:ind w:left="105" w:right="0" w:firstLine="0"/>
        <w:jc w:val="left"/>
        <w:rPr>
          <w:sz w:val="22"/>
        </w:rPr>
      </w:pPr>
      <w:hyperlink r:id="rId5">
        <w:r>
          <w:rPr>
            <w:color w:val="F1501B"/>
            <w:spacing w:val="-1"/>
            <w:w w:val="61"/>
            <w:sz w:val="22"/>
          </w:rPr>
          <w:t>j</w:t>
        </w:r>
        <w:r>
          <w:rPr>
            <w:color w:val="F1501B"/>
            <w:spacing w:val="-1"/>
            <w:w w:val="111"/>
            <w:sz w:val="22"/>
          </w:rPr>
          <w:t>d</w:t>
        </w:r>
        <w:r>
          <w:rPr>
            <w:color w:val="F1501B"/>
            <w:spacing w:val="-1"/>
            <w:w w:val="110"/>
            <w:sz w:val="22"/>
          </w:rPr>
          <w:t>o</w:t>
        </w:r>
        <w:r>
          <w:rPr>
            <w:color w:val="F1501B"/>
            <w:spacing w:val="-1"/>
            <w:w w:val="107"/>
            <w:sz w:val="22"/>
          </w:rPr>
          <w:t>e</w:t>
        </w:r>
        <w:r>
          <w:rPr>
            <w:color w:val="F1501B"/>
            <w:spacing w:val="-1"/>
            <w:w w:val="108"/>
            <w:sz w:val="22"/>
          </w:rPr>
          <w:t>@</w:t>
        </w:r>
        <w:r>
          <w:rPr>
            <w:color w:val="F1501B"/>
            <w:spacing w:val="-1"/>
            <w:w w:val="123"/>
            <w:sz w:val="22"/>
          </w:rPr>
          <w:t>g</w:t>
        </w:r>
        <w:r>
          <w:rPr>
            <w:color w:val="F1501B"/>
            <w:spacing w:val="-1"/>
            <w:w w:val="110"/>
            <w:sz w:val="22"/>
          </w:rPr>
          <w:t>m</w:t>
        </w:r>
        <w:r>
          <w:rPr>
            <w:color w:val="F1501B"/>
            <w:spacing w:val="-1"/>
            <w:w w:val="103"/>
            <w:sz w:val="22"/>
          </w:rPr>
          <w:t>a</w:t>
        </w:r>
        <w:r>
          <w:rPr>
            <w:color w:val="F1501B"/>
            <w:spacing w:val="-1"/>
            <w:w w:val="76"/>
            <w:sz w:val="22"/>
          </w:rPr>
          <w:t>i</w:t>
        </w:r>
        <w:r>
          <w:rPr>
            <w:color w:val="F1501B"/>
            <w:spacing w:val="-1"/>
            <w:w w:val="92"/>
            <w:sz w:val="22"/>
          </w:rPr>
          <w:t>l</w:t>
        </w:r>
        <w:r>
          <w:rPr>
            <w:color w:val="F1501B"/>
            <w:spacing w:val="-1"/>
            <w:w w:val="51"/>
            <w:sz w:val="22"/>
          </w:rPr>
          <w:t>.</w:t>
        </w:r>
        <w:r>
          <w:rPr>
            <w:color w:val="F1501B"/>
            <w:spacing w:val="-1"/>
            <w:w w:val="110"/>
            <w:sz w:val="22"/>
          </w:rPr>
          <w:t>co</w:t>
        </w:r>
        <w:r>
          <w:rPr>
            <w:color w:val="F1501B"/>
            <w:w w:val="110"/>
            <w:sz w:val="22"/>
          </w:rPr>
          <w:t>m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640" w:bottom="280" w:left="720" w:right="1060"/>
          <w:cols w:num="2" w:equalWidth="0">
            <w:col w:w="2271" w:space="159"/>
            <w:col w:w="8030"/>
          </w:cols>
        </w:sectPr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2240" w:h="15840"/>
          <w:pgMar w:top="640" w:bottom="280" w:left="720" w:right="1060"/>
        </w:sectPr>
      </w:pPr>
    </w:p>
    <w:p>
      <w:pPr>
        <w:spacing w:before="100"/>
        <w:ind w:left="105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36pt;margin-top:-3.244141pt;width:527.25pt;height:3pt;mso-position-horizontal-relative:page;mso-position-vertical-relative:paragraph;z-index:15730688" coordorigin="720,-65" coordsize="10545,60">
            <v:rect style="position:absolute;left:3150;top:-65;width:8115;height:60" filled="true" fillcolor="#000000" stroked="false">
              <v:fill type="solid"/>
            </v:rect>
            <v:rect style="position:absolute;left:720;top:-65;width:2445;height:60" filled="true" fillcolor="#ffffff" stroked="false">
              <v:fill type="solid"/>
            </v:rect>
            <w10:wrap type="none"/>
          </v:group>
        </w:pict>
      </w:r>
      <w:r>
        <w:rPr>
          <w:rFonts w:ascii="Arial"/>
          <w:b/>
          <w:sz w:val="24"/>
        </w:rPr>
        <w:t>Summary</w:t>
      </w:r>
    </w:p>
    <w:p>
      <w:pPr>
        <w:pStyle w:val="BodyText"/>
        <w:spacing w:before="10"/>
        <w:rPr>
          <w:rFonts w:ascii="Arial"/>
          <w:b/>
          <w:sz w:val="29"/>
        </w:rPr>
      </w:pPr>
      <w:r>
        <w:rPr/>
        <w:br w:type="column"/>
      </w:r>
      <w:r>
        <w:rPr>
          <w:rFonts w:ascii="Arial"/>
          <w:b/>
          <w:sz w:val="29"/>
        </w:rPr>
      </w:r>
    </w:p>
    <w:p>
      <w:pPr>
        <w:pStyle w:val="Heading1"/>
        <w:spacing w:line="280" w:lineRule="auto"/>
      </w:pPr>
      <w:r>
        <w:rPr/>
        <w:t>Dedicated, multi-lingual and patient-centered Registered Nurse with over six years of experience facilitating various health practices to a wide breadth of </w:t>
      </w:r>
      <w:r>
        <w:rPr>
          <w:w w:val="110"/>
        </w:rPr>
        <w:t>p</w:t>
      </w:r>
      <w:r>
        <w:rPr>
          <w:w w:val="103"/>
        </w:rPr>
        <w:t>a</w:t>
      </w:r>
      <w:r>
        <w:rPr>
          <w:w w:val="84"/>
        </w:rPr>
        <w:t>t</w:t>
      </w:r>
      <w:r>
        <w:rPr>
          <w:w w:val="76"/>
        </w:rPr>
        <w:t>i</w:t>
      </w:r>
      <w:r>
        <w:rPr>
          <w:w w:val="107"/>
        </w:rPr>
        <w:t>e</w:t>
      </w:r>
      <w:r>
        <w:rPr>
          <w:w w:val="106"/>
        </w:rPr>
        <w:t>n</w:t>
      </w:r>
      <w:r>
        <w:rPr>
          <w:w w:val="84"/>
        </w:rPr>
        <w:t>t</w:t>
      </w:r>
      <w:r>
        <w:rPr>
          <w:w w:val="119"/>
        </w:rPr>
        <w:t>s</w:t>
      </w:r>
      <w:r>
        <w:rPr>
          <w:w w:val="51"/>
        </w:rPr>
        <w:t>.</w:t>
      </w:r>
      <w:r>
        <w:rPr/>
        <w:t> </w:t>
      </w:r>
      <w:r>
        <w:rPr>
          <w:w w:val="113"/>
        </w:rPr>
        <w:t>E</w:t>
      </w:r>
      <w:r>
        <w:rPr>
          <w:w w:val="110"/>
        </w:rPr>
        <w:t>q</w:t>
      </w:r>
      <w:r>
        <w:rPr>
          <w:w w:val="108"/>
        </w:rPr>
        <w:t>u</w:t>
      </w:r>
      <w:r>
        <w:rPr>
          <w:w w:val="76"/>
        </w:rPr>
        <w:t>i</w:t>
      </w:r>
      <w:r>
        <w:rPr>
          <w:w w:val="110"/>
        </w:rPr>
        <w:t>pp</w:t>
      </w:r>
      <w:r>
        <w:rPr>
          <w:w w:val="107"/>
        </w:rPr>
        <w:t>e</w:t>
      </w:r>
      <w:r>
        <w:rPr>
          <w:w w:val="111"/>
        </w:rPr>
        <w:t>d</w:t>
      </w:r>
      <w:r>
        <w:rPr/>
        <w:t> </w:t>
      </w:r>
      <w:r>
        <w:rPr>
          <w:w w:val="109"/>
        </w:rPr>
        <w:t>w</w:t>
      </w:r>
      <w:r>
        <w:rPr>
          <w:w w:val="76"/>
        </w:rPr>
        <w:t>i</w:t>
      </w:r>
      <w:r>
        <w:rPr>
          <w:w w:val="84"/>
        </w:rPr>
        <w:t>t</w:t>
      </w:r>
      <w:r>
        <w:rPr>
          <w:w w:val="106"/>
        </w:rPr>
        <w:t>h</w:t>
      </w:r>
      <w:r>
        <w:rPr/>
        <w:t> </w:t>
      </w:r>
      <w:r>
        <w:rPr>
          <w:w w:val="103"/>
        </w:rPr>
        <w:t>a</w:t>
      </w:r>
      <w:r>
        <w:rPr>
          <w:w w:val="106"/>
        </w:rPr>
        <w:t>n</w:t>
      </w:r>
      <w:r>
        <w:rPr/>
        <w:t> </w:t>
      </w:r>
      <w:r>
        <w:rPr>
          <w:w w:val="103"/>
        </w:rPr>
        <w:t>a</w:t>
      </w:r>
      <w:r>
        <w:rPr>
          <w:w w:val="110"/>
        </w:rPr>
        <w:t>c</w:t>
      </w:r>
      <w:r>
        <w:rPr>
          <w:w w:val="108"/>
        </w:rPr>
        <w:t>u</w:t>
      </w:r>
      <w:r>
        <w:rPr>
          <w:w w:val="84"/>
        </w:rPr>
        <w:t>t</w:t>
      </w:r>
      <w:r>
        <w:rPr>
          <w:w w:val="107"/>
        </w:rPr>
        <w:t>e</w:t>
      </w:r>
      <w:r>
        <w:rPr/>
        <w:t> </w:t>
      </w:r>
      <w:r>
        <w:rPr>
          <w:w w:val="108"/>
        </w:rPr>
        <w:t>u</w:t>
      </w:r>
      <w:r>
        <w:rPr>
          <w:w w:val="106"/>
        </w:rPr>
        <w:t>n</w:t>
      </w:r>
      <w:r>
        <w:rPr>
          <w:w w:val="111"/>
        </w:rPr>
        <w:t>d</w:t>
      </w:r>
      <w:r>
        <w:rPr>
          <w:w w:val="107"/>
        </w:rPr>
        <w:t>e</w:t>
      </w:r>
      <w:r>
        <w:rPr>
          <w:w w:val="90"/>
        </w:rPr>
        <w:t>r</w:t>
      </w:r>
      <w:r>
        <w:rPr>
          <w:w w:val="119"/>
        </w:rPr>
        <w:t>s</w:t>
      </w:r>
      <w:r>
        <w:rPr>
          <w:w w:val="84"/>
        </w:rPr>
        <w:t>t</w:t>
      </w:r>
      <w:r>
        <w:rPr>
          <w:w w:val="103"/>
        </w:rPr>
        <w:t>a</w:t>
      </w:r>
      <w:r>
        <w:rPr>
          <w:w w:val="106"/>
        </w:rPr>
        <w:t>n</w:t>
      </w:r>
      <w:r>
        <w:rPr>
          <w:w w:val="111"/>
        </w:rPr>
        <w:t>d</w:t>
      </w:r>
      <w:r>
        <w:rPr>
          <w:w w:val="76"/>
        </w:rPr>
        <w:t>i</w:t>
      </w:r>
      <w:r>
        <w:rPr>
          <w:w w:val="106"/>
        </w:rPr>
        <w:t>n</w:t>
      </w:r>
      <w:r>
        <w:rPr>
          <w:w w:val="123"/>
        </w:rPr>
        <w:t>g</w:t>
      </w:r>
      <w:r>
        <w:rPr/>
        <w:t> </w:t>
      </w:r>
      <w:r>
        <w:rPr>
          <w:w w:val="110"/>
        </w:rPr>
        <w:t>o</w:t>
      </w:r>
      <w:r>
        <w:rPr>
          <w:w w:val="89"/>
        </w:rPr>
        <w:t>f</w:t>
      </w:r>
      <w:r>
        <w:rPr/>
        <w:t> </w:t>
      </w:r>
      <w:r>
        <w:rPr>
          <w:w w:val="119"/>
        </w:rPr>
        <w:t>s</w:t>
      </w:r>
      <w:r>
        <w:rPr>
          <w:w w:val="84"/>
        </w:rPr>
        <w:t>t</w:t>
      </w:r>
      <w:r>
        <w:rPr>
          <w:w w:val="103"/>
        </w:rPr>
        <w:t>a</w:t>
      </w:r>
      <w:r>
        <w:rPr>
          <w:w w:val="106"/>
        </w:rPr>
        <w:t>n</w:t>
      </w:r>
      <w:r>
        <w:rPr>
          <w:w w:val="111"/>
        </w:rPr>
        <w:t>d</w:t>
      </w:r>
      <w:r>
        <w:rPr>
          <w:w w:val="103"/>
        </w:rPr>
        <w:t>a</w:t>
      </w:r>
      <w:r>
        <w:rPr>
          <w:w w:val="90"/>
        </w:rPr>
        <w:t>r</w:t>
      </w:r>
      <w:r>
        <w:rPr>
          <w:w w:val="111"/>
        </w:rPr>
        <w:t>d</w:t>
      </w:r>
      <w:r>
        <w:rPr>
          <w:w w:val="76"/>
        </w:rPr>
        <w:t>i</w:t>
      </w:r>
      <w:r>
        <w:rPr>
          <w:w w:val="103"/>
        </w:rPr>
        <w:t>z</w:t>
      </w:r>
      <w:r>
        <w:rPr>
          <w:w w:val="107"/>
        </w:rPr>
        <w:t>e</w:t>
      </w:r>
      <w:r>
        <w:rPr>
          <w:w w:val="111"/>
        </w:rPr>
        <w:t>d</w:t>
      </w:r>
      <w:r>
        <w:rPr/>
        <w:t> </w:t>
      </w:r>
      <w:r>
        <w:rPr>
          <w:w w:val="84"/>
        </w:rPr>
        <w:t>t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103"/>
        </w:rPr>
        <w:t>a</w:t>
      </w:r>
      <w:r>
        <w:rPr>
          <w:w w:val="84"/>
        </w:rPr>
        <w:t>t</w:t>
      </w:r>
      <w:r>
        <w:rPr>
          <w:w w:val="110"/>
        </w:rPr>
        <w:t>m</w:t>
      </w:r>
      <w:r>
        <w:rPr>
          <w:w w:val="107"/>
        </w:rPr>
        <w:t>e</w:t>
      </w:r>
      <w:r>
        <w:rPr>
          <w:w w:val="106"/>
        </w:rPr>
        <w:t>n</w:t>
      </w:r>
      <w:r>
        <w:rPr>
          <w:w w:val="84"/>
        </w:rPr>
        <w:t>t </w:t>
      </w:r>
      <w:r>
        <w:rPr>
          <w:w w:val="110"/>
        </w:rPr>
        <w:t>p</w:t>
      </w:r>
      <w:r>
        <w:rPr>
          <w:w w:val="90"/>
        </w:rPr>
        <w:t>r</w:t>
      </w:r>
      <w:r>
        <w:rPr>
          <w:w w:val="110"/>
        </w:rPr>
        <w:t>o</w:t>
      </w:r>
      <w:r>
        <w:rPr>
          <w:w w:val="84"/>
        </w:rPr>
        <w:t>t</w:t>
      </w:r>
      <w:r>
        <w:rPr>
          <w:w w:val="110"/>
        </w:rPr>
        <w:t>oco</w:t>
      </w:r>
      <w:r>
        <w:rPr>
          <w:w w:val="92"/>
        </w:rPr>
        <w:t>l</w:t>
      </w:r>
      <w:r>
        <w:rPr>
          <w:w w:val="119"/>
        </w:rPr>
        <w:t>s</w:t>
      </w:r>
      <w:r>
        <w:rPr/>
        <w:t> </w:t>
      </w:r>
      <w:r>
        <w:rPr>
          <w:w w:val="109"/>
        </w:rPr>
        <w:t>w</w:t>
      </w:r>
      <w:r>
        <w:rPr>
          <w:w w:val="76"/>
        </w:rPr>
        <w:t>i</w:t>
      </w:r>
      <w:r>
        <w:rPr>
          <w:w w:val="84"/>
        </w:rPr>
        <w:t>t</w:t>
      </w:r>
      <w:r>
        <w:rPr>
          <w:w w:val="106"/>
        </w:rPr>
        <w:t>h</w:t>
      </w:r>
      <w:r>
        <w:rPr>
          <w:w w:val="76"/>
        </w:rPr>
        <w:t>i</w:t>
      </w:r>
      <w:r>
        <w:rPr>
          <w:w w:val="106"/>
        </w:rPr>
        <w:t>n</w:t>
      </w:r>
      <w:r>
        <w:rPr/>
        <w:t> </w:t>
      </w:r>
      <w:r>
        <w:rPr>
          <w:w w:val="76"/>
        </w:rPr>
        <w:t>i</w:t>
      </w:r>
      <w:r>
        <w:rPr>
          <w:w w:val="106"/>
        </w:rPr>
        <w:t>n</w:t>
      </w:r>
      <w:r>
        <w:rPr>
          <w:w w:val="84"/>
        </w:rPr>
        <w:t>t</w:t>
      </w:r>
      <w:r>
        <w:rPr>
          <w:w w:val="107"/>
        </w:rPr>
        <w:t>e</w:t>
      </w:r>
      <w:r>
        <w:rPr>
          <w:w w:val="106"/>
        </w:rPr>
        <w:t>n</w:t>
      </w:r>
      <w:r>
        <w:rPr>
          <w:w w:val="119"/>
        </w:rPr>
        <w:t>s</w:t>
      </w:r>
      <w:r>
        <w:rPr>
          <w:w w:val="76"/>
        </w:rPr>
        <w:t>i</w:t>
      </w:r>
      <w:r>
        <w:rPr>
          <w:w w:val="108"/>
        </w:rPr>
        <w:t>v</w:t>
      </w:r>
      <w:r>
        <w:rPr>
          <w:w w:val="107"/>
        </w:rPr>
        <w:t>e</w:t>
      </w:r>
      <w:r>
        <w:rPr/>
        <w:t> </w:t>
      </w:r>
      <w:r>
        <w:rPr>
          <w:w w:val="103"/>
        </w:rPr>
        <w:t>a</w:t>
      </w:r>
      <w:r>
        <w:rPr>
          <w:w w:val="106"/>
        </w:rPr>
        <w:t>n</w:t>
      </w:r>
      <w:r>
        <w:rPr>
          <w:w w:val="111"/>
        </w:rPr>
        <w:t>d</w:t>
      </w:r>
      <w:r>
        <w:rPr/>
        <w:t> </w:t>
      </w:r>
      <w:r>
        <w:rPr>
          <w:w w:val="110"/>
        </w:rPr>
        <w:t>p</w:t>
      </w:r>
      <w:r>
        <w:rPr>
          <w:w w:val="90"/>
        </w:rPr>
        <w:t>r</w:t>
      </w:r>
      <w:r>
        <w:rPr>
          <w:w w:val="76"/>
        </w:rPr>
        <w:t>i</w:t>
      </w:r>
      <w:r>
        <w:rPr>
          <w:w w:val="110"/>
        </w:rPr>
        <w:t>m</w:t>
      </w:r>
      <w:r>
        <w:rPr>
          <w:w w:val="103"/>
        </w:rPr>
        <w:t>a</w:t>
      </w:r>
      <w:r>
        <w:rPr>
          <w:w w:val="90"/>
        </w:rPr>
        <w:t>r</w:t>
      </w:r>
      <w:r>
        <w:rPr>
          <w:w w:val="109"/>
        </w:rPr>
        <w:t>y</w:t>
      </w:r>
      <w:r>
        <w:rPr/>
        <w:t> </w:t>
      </w:r>
      <w:r>
        <w:rPr>
          <w:w w:val="110"/>
        </w:rPr>
        <w:t>c</w:t>
      </w:r>
      <w:r>
        <w:rPr>
          <w:w w:val="103"/>
        </w:rPr>
        <w:t>a</w:t>
      </w:r>
      <w:r>
        <w:rPr>
          <w:w w:val="90"/>
        </w:rPr>
        <w:t>r</w:t>
      </w:r>
      <w:r>
        <w:rPr>
          <w:w w:val="107"/>
        </w:rPr>
        <w:t>e</w:t>
      </w:r>
      <w:r>
        <w:rPr/>
        <w:t> </w:t>
      </w:r>
      <w:r>
        <w:rPr>
          <w:w w:val="108"/>
        </w:rPr>
        <w:t>u</w:t>
      </w:r>
      <w:r>
        <w:rPr>
          <w:w w:val="106"/>
        </w:rPr>
        <w:t>n</w:t>
      </w:r>
      <w:r>
        <w:rPr>
          <w:w w:val="76"/>
        </w:rPr>
        <w:t>i</w:t>
      </w:r>
      <w:r>
        <w:rPr>
          <w:w w:val="84"/>
        </w:rPr>
        <w:t>t</w:t>
      </w:r>
      <w:r>
        <w:rPr>
          <w:w w:val="119"/>
        </w:rPr>
        <w:t>s</w:t>
      </w:r>
      <w:r>
        <w:rPr>
          <w:w w:val="51"/>
        </w:rPr>
        <w:t>.</w:t>
      </w:r>
    </w:p>
    <w:p>
      <w:pPr>
        <w:spacing w:after="0" w:line="280" w:lineRule="auto"/>
        <w:sectPr>
          <w:type w:val="continuous"/>
          <w:pgSz w:w="12240" w:h="15840"/>
          <w:pgMar w:top="640" w:bottom="280" w:left="720" w:right="1060"/>
          <w:cols w:num="2" w:equalWidth="0">
            <w:col w:w="1250" w:space="1180"/>
            <w:col w:w="8030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tabs>
          <w:tab w:pos="2534" w:val="left" w:leader="none"/>
        </w:tabs>
        <w:spacing w:before="0"/>
        <w:ind w:left="105" w:right="0" w:firstLine="0"/>
        <w:jc w:val="left"/>
        <w:rPr>
          <w:sz w:val="22"/>
        </w:rPr>
      </w:pPr>
      <w:r>
        <w:rPr/>
        <w:pict>
          <v:group style="position:absolute;margin-left:36pt;margin-top:-7.494141pt;width:527.25pt;height:3pt;mso-position-horizontal-relative:page;mso-position-vertical-relative:paragraph;z-index:15730176" coordorigin="720,-150" coordsize="10545,60">
            <v:rect style="position:absolute;left:3150;top:-150;width:8115;height:60" filled="true" fillcolor="#000000" stroked="false">
              <v:fill type="solid"/>
            </v:rect>
            <v:rect style="position:absolute;left:720;top:-150;width:2445;height:60" filled="true" fillcolor="#ffffff" stroked="false">
              <v:fill type="solid"/>
            </v:rect>
            <w10:wrap type="none"/>
          </v:group>
        </w:pict>
      </w:r>
      <w:r>
        <w:rPr>
          <w:rFonts w:ascii="Arial"/>
          <w:b/>
          <w:w w:val="105"/>
          <w:sz w:val="24"/>
        </w:rPr>
        <w:t>Experience</w:t>
        <w:tab/>
      </w:r>
      <w:r>
        <w:rPr>
          <w:rFonts w:ascii="Arial"/>
          <w:b/>
          <w:w w:val="105"/>
          <w:position w:val="1"/>
          <w:sz w:val="22"/>
        </w:rPr>
        <w:t>Advocate</w:t>
      </w:r>
      <w:r>
        <w:rPr>
          <w:rFonts w:ascii="Arial"/>
          <w:b/>
          <w:spacing w:val="-13"/>
          <w:w w:val="105"/>
          <w:position w:val="1"/>
          <w:sz w:val="22"/>
        </w:rPr>
        <w:t> </w:t>
      </w:r>
      <w:r>
        <w:rPr>
          <w:rFonts w:ascii="Arial"/>
          <w:b/>
          <w:w w:val="105"/>
          <w:position w:val="1"/>
          <w:sz w:val="22"/>
        </w:rPr>
        <w:t>Medical</w:t>
      </w:r>
      <w:r>
        <w:rPr>
          <w:rFonts w:ascii="Arial"/>
          <w:b/>
          <w:spacing w:val="-13"/>
          <w:w w:val="105"/>
          <w:position w:val="1"/>
          <w:sz w:val="22"/>
        </w:rPr>
        <w:t> </w:t>
      </w:r>
      <w:r>
        <w:rPr>
          <w:rFonts w:ascii="Arial"/>
          <w:b/>
          <w:w w:val="105"/>
          <w:position w:val="1"/>
          <w:sz w:val="22"/>
        </w:rPr>
        <w:t>Hospital</w:t>
      </w:r>
      <w:r>
        <w:rPr>
          <w:rFonts w:ascii="Arial"/>
          <w:b/>
          <w:spacing w:val="-13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/</w:t>
      </w:r>
      <w:r>
        <w:rPr>
          <w:spacing w:val="-15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Registered</w:t>
      </w:r>
      <w:r>
        <w:rPr>
          <w:spacing w:val="-15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Nurse</w:t>
      </w:r>
    </w:p>
    <w:p>
      <w:pPr>
        <w:spacing w:before="20"/>
        <w:ind w:left="2535" w:right="0" w:firstLine="0"/>
        <w:jc w:val="left"/>
        <w:rPr>
          <w:sz w:val="18"/>
        </w:rPr>
      </w:pPr>
      <w:r>
        <w:rPr>
          <w:color w:val="666666"/>
          <w:w w:val="100"/>
          <w:sz w:val="18"/>
        </w:rPr>
        <w:t>J</w:t>
      </w:r>
      <w:r>
        <w:rPr>
          <w:color w:val="666666"/>
          <w:w w:val="108"/>
          <w:sz w:val="18"/>
        </w:rPr>
        <w:t>u</w:t>
      </w:r>
      <w:r>
        <w:rPr>
          <w:color w:val="666666"/>
          <w:w w:val="92"/>
          <w:sz w:val="18"/>
        </w:rPr>
        <w:t>l</w:t>
      </w:r>
      <w:r>
        <w:rPr>
          <w:color w:val="666666"/>
          <w:w w:val="109"/>
          <w:sz w:val="18"/>
        </w:rPr>
        <w:t>y</w:t>
      </w:r>
      <w:r>
        <w:rPr>
          <w:color w:val="666666"/>
          <w:spacing w:val="-9"/>
          <w:sz w:val="18"/>
        </w:rPr>
        <w:t> </w:t>
      </w:r>
      <w:r>
        <w:rPr>
          <w:color w:val="666666"/>
          <w:w w:val="99"/>
          <w:sz w:val="18"/>
        </w:rPr>
        <w:t>2</w:t>
      </w:r>
      <w:r>
        <w:rPr>
          <w:color w:val="666666"/>
          <w:w w:val="116"/>
          <w:sz w:val="18"/>
        </w:rPr>
        <w:t>0</w:t>
      </w:r>
      <w:r>
        <w:rPr>
          <w:color w:val="666666"/>
          <w:w w:val="81"/>
          <w:sz w:val="18"/>
        </w:rPr>
        <w:t>1</w:t>
      </w:r>
      <w:r>
        <w:rPr>
          <w:color w:val="666666"/>
          <w:w w:val="113"/>
          <w:sz w:val="18"/>
        </w:rPr>
        <w:t>8</w:t>
      </w:r>
      <w:r>
        <w:rPr>
          <w:color w:val="666666"/>
          <w:w w:val="114"/>
          <w:sz w:val="18"/>
        </w:rPr>
        <w:t>-</w:t>
      </w:r>
      <w:r>
        <w:rPr>
          <w:color w:val="666666"/>
          <w:spacing w:val="-9"/>
          <w:sz w:val="18"/>
        </w:rPr>
        <w:t> </w:t>
      </w:r>
      <w:r>
        <w:rPr>
          <w:color w:val="666666"/>
          <w:w w:val="111"/>
          <w:sz w:val="18"/>
        </w:rPr>
        <w:t>P</w:t>
      </w:r>
      <w:r>
        <w:rPr>
          <w:color w:val="666666"/>
          <w:w w:val="112"/>
          <w:sz w:val="18"/>
        </w:rPr>
        <w:t>R</w:t>
      </w:r>
      <w:r>
        <w:rPr>
          <w:color w:val="666666"/>
          <w:w w:val="113"/>
          <w:sz w:val="18"/>
        </w:rPr>
        <w:t>E</w:t>
      </w:r>
      <w:r>
        <w:rPr>
          <w:color w:val="666666"/>
          <w:w w:val="126"/>
          <w:sz w:val="18"/>
        </w:rPr>
        <w:t>S</w:t>
      </w:r>
      <w:r>
        <w:rPr>
          <w:color w:val="666666"/>
          <w:w w:val="113"/>
          <w:sz w:val="18"/>
        </w:rPr>
        <w:t>E</w:t>
      </w:r>
      <w:r>
        <w:rPr>
          <w:color w:val="666666"/>
          <w:w w:val="120"/>
          <w:sz w:val="18"/>
        </w:rPr>
        <w:t>N</w:t>
      </w:r>
      <w:r>
        <w:rPr>
          <w:color w:val="666666"/>
          <w:w w:val="105"/>
          <w:sz w:val="18"/>
        </w:rPr>
        <w:t>T</w:t>
      </w:r>
      <w:r>
        <w:rPr>
          <w:color w:val="666666"/>
          <w:w w:val="61"/>
          <w:sz w:val="18"/>
        </w:rPr>
        <w:t>,</w:t>
      </w:r>
      <w:r>
        <w:rPr>
          <w:color w:val="666666"/>
          <w:spacing w:val="-9"/>
          <w:sz w:val="18"/>
        </w:rPr>
        <w:t> </w:t>
      </w:r>
      <w:r>
        <w:rPr>
          <w:color w:val="666666"/>
          <w:w w:val="126"/>
          <w:sz w:val="18"/>
        </w:rPr>
        <w:t>S</w:t>
      </w:r>
      <w:r>
        <w:rPr>
          <w:color w:val="666666"/>
          <w:w w:val="103"/>
          <w:sz w:val="18"/>
        </w:rPr>
        <w:t>a</w:t>
      </w:r>
      <w:r>
        <w:rPr>
          <w:color w:val="666666"/>
          <w:w w:val="106"/>
          <w:sz w:val="18"/>
        </w:rPr>
        <w:t>n</w:t>
      </w:r>
      <w:r>
        <w:rPr>
          <w:color w:val="666666"/>
          <w:spacing w:val="-9"/>
          <w:sz w:val="18"/>
        </w:rPr>
        <w:t> </w:t>
      </w:r>
      <w:r>
        <w:rPr>
          <w:color w:val="666666"/>
          <w:w w:val="112"/>
          <w:sz w:val="18"/>
        </w:rPr>
        <w:t>F</w:t>
      </w:r>
      <w:r>
        <w:rPr>
          <w:color w:val="666666"/>
          <w:w w:val="90"/>
          <w:sz w:val="18"/>
        </w:rPr>
        <w:t>r</w:t>
      </w:r>
      <w:r>
        <w:rPr>
          <w:color w:val="666666"/>
          <w:w w:val="103"/>
          <w:sz w:val="18"/>
        </w:rPr>
        <w:t>a</w:t>
      </w:r>
      <w:r>
        <w:rPr>
          <w:color w:val="666666"/>
          <w:w w:val="106"/>
          <w:sz w:val="18"/>
        </w:rPr>
        <w:t>n</w:t>
      </w:r>
      <w:r>
        <w:rPr>
          <w:color w:val="666666"/>
          <w:w w:val="110"/>
          <w:sz w:val="18"/>
        </w:rPr>
        <w:t>c</w:t>
      </w:r>
      <w:r>
        <w:rPr>
          <w:color w:val="666666"/>
          <w:w w:val="76"/>
          <w:sz w:val="18"/>
        </w:rPr>
        <w:t>i</w:t>
      </w:r>
      <w:r>
        <w:rPr>
          <w:color w:val="666666"/>
          <w:w w:val="119"/>
          <w:sz w:val="18"/>
        </w:rPr>
        <w:t>s</w:t>
      </w:r>
      <w:r>
        <w:rPr>
          <w:color w:val="666666"/>
          <w:w w:val="110"/>
          <w:sz w:val="18"/>
        </w:rPr>
        <w:t>co</w:t>
      </w:r>
      <w:r>
        <w:rPr>
          <w:color w:val="666666"/>
          <w:w w:val="61"/>
          <w:sz w:val="18"/>
        </w:rPr>
        <w:t>,</w:t>
      </w:r>
      <w:r>
        <w:rPr>
          <w:color w:val="666666"/>
          <w:spacing w:val="-9"/>
          <w:sz w:val="18"/>
        </w:rPr>
        <w:t> </w:t>
      </w:r>
      <w:r>
        <w:rPr>
          <w:color w:val="666666"/>
          <w:w w:val="114"/>
          <w:sz w:val="18"/>
        </w:rPr>
        <w:t>C</w:t>
      </w:r>
      <w:r>
        <w:rPr>
          <w:color w:val="666666"/>
          <w:w w:val="114"/>
          <w:sz w:val="18"/>
        </w:rPr>
        <w:t>A</w:t>
      </w:r>
    </w:p>
    <w:p>
      <w:pPr>
        <w:pStyle w:val="ListParagraph"/>
        <w:numPr>
          <w:ilvl w:val="0"/>
          <w:numId w:val="1"/>
        </w:numPr>
        <w:tabs>
          <w:tab w:pos="3254" w:val="left" w:leader="none"/>
          <w:tab w:pos="3255" w:val="left" w:leader="none"/>
        </w:tabs>
        <w:spacing w:line="278" w:lineRule="auto" w:before="42" w:after="0"/>
        <w:ind w:left="3255" w:right="287" w:hanging="360"/>
        <w:jc w:val="left"/>
        <w:rPr>
          <w:sz w:val="20"/>
        </w:rPr>
      </w:pPr>
      <w:r>
        <w:rPr>
          <w:sz w:val="20"/>
        </w:rPr>
        <w:t>Monitored post-op visits, reviewed post-op orders and assimilated patients into</w:t>
      </w:r>
      <w:r>
        <w:rPr>
          <w:spacing w:val="-11"/>
          <w:sz w:val="20"/>
        </w:rPr>
        <w:t> </w:t>
      </w:r>
      <w:r>
        <w:rPr>
          <w:sz w:val="20"/>
        </w:rPr>
        <w:t>unit</w:t>
      </w:r>
    </w:p>
    <w:p>
      <w:pPr>
        <w:pStyle w:val="ListParagraph"/>
        <w:numPr>
          <w:ilvl w:val="0"/>
          <w:numId w:val="1"/>
        </w:numPr>
        <w:tabs>
          <w:tab w:pos="3254" w:val="left" w:leader="none"/>
          <w:tab w:pos="3255" w:val="left" w:leader="none"/>
        </w:tabs>
        <w:spacing w:line="240" w:lineRule="auto" w:before="1" w:after="0"/>
        <w:ind w:left="3255" w:right="0" w:hanging="360"/>
        <w:jc w:val="left"/>
        <w:rPr>
          <w:sz w:val="20"/>
        </w:rPr>
      </w:pPr>
      <w:r>
        <w:rPr>
          <w:sz w:val="20"/>
        </w:rPr>
        <w:t>Monitored patient condition, progress and medication side</w:t>
      </w:r>
      <w:r>
        <w:rPr>
          <w:spacing w:val="-31"/>
          <w:sz w:val="20"/>
        </w:rPr>
        <w:t> </w:t>
      </w:r>
      <w:r>
        <w:rPr>
          <w:sz w:val="20"/>
        </w:rPr>
        <w:t>effects</w:t>
      </w:r>
    </w:p>
    <w:p>
      <w:pPr>
        <w:pStyle w:val="ListParagraph"/>
        <w:numPr>
          <w:ilvl w:val="0"/>
          <w:numId w:val="1"/>
        </w:numPr>
        <w:tabs>
          <w:tab w:pos="3254" w:val="left" w:leader="none"/>
          <w:tab w:pos="3255" w:val="left" w:leader="none"/>
        </w:tabs>
        <w:spacing w:line="240" w:lineRule="auto" w:before="38" w:after="0"/>
        <w:ind w:left="3255" w:right="0" w:hanging="360"/>
        <w:jc w:val="left"/>
        <w:rPr>
          <w:sz w:val="20"/>
        </w:rPr>
      </w:pPr>
      <w:r>
        <w:rPr>
          <w:sz w:val="20"/>
        </w:rPr>
        <w:t>Provided skilled direct nursing care to surgical patients in PACU</w:t>
      </w:r>
      <w:r>
        <w:rPr>
          <w:spacing w:val="54"/>
          <w:sz w:val="20"/>
        </w:rPr>
        <w:t> </w:t>
      </w:r>
      <w:r>
        <w:rPr>
          <w:sz w:val="20"/>
        </w:rPr>
        <w:t>department</w:t>
      </w:r>
    </w:p>
    <w:p>
      <w:pPr>
        <w:pStyle w:val="ListParagraph"/>
        <w:numPr>
          <w:ilvl w:val="0"/>
          <w:numId w:val="1"/>
        </w:numPr>
        <w:tabs>
          <w:tab w:pos="3254" w:val="left" w:leader="none"/>
          <w:tab w:pos="3255" w:val="left" w:leader="none"/>
        </w:tabs>
        <w:spacing w:line="278" w:lineRule="auto" w:before="38" w:after="0"/>
        <w:ind w:left="3255" w:right="526" w:hanging="360"/>
        <w:jc w:val="left"/>
        <w:rPr>
          <w:sz w:val="20"/>
        </w:rPr>
      </w:pPr>
      <w:r>
        <w:rPr>
          <w:w w:val="105"/>
          <w:sz w:val="20"/>
        </w:rPr>
        <w:t>Ensured patients and families feel comfortable during challenging and stressful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situations,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promoting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recovery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reducing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compliance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issues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2535" w:right="0" w:firstLine="0"/>
        <w:jc w:val="left"/>
        <w:rPr>
          <w:sz w:val="22"/>
        </w:rPr>
      </w:pPr>
      <w:r>
        <w:rPr>
          <w:rFonts w:ascii="Arial"/>
          <w:b/>
          <w:w w:val="105"/>
          <w:sz w:val="22"/>
        </w:rPr>
        <w:t>Saint Francis Memorial Hospital - ICU </w:t>
      </w:r>
      <w:r>
        <w:rPr>
          <w:w w:val="105"/>
          <w:sz w:val="22"/>
        </w:rPr>
        <w:t>/ Registered Nurse</w:t>
      </w:r>
    </w:p>
    <w:p>
      <w:pPr>
        <w:spacing w:before="82"/>
        <w:ind w:left="2535" w:right="0" w:firstLine="0"/>
        <w:jc w:val="left"/>
        <w:rPr>
          <w:sz w:val="18"/>
        </w:rPr>
      </w:pPr>
      <w:r>
        <w:rPr>
          <w:color w:val="666666"/>
          <w:w w:val="105"/>
          <w:sz w:val="18"/>
        </w:rPr>
        <w:t>June 2017 - July 2018, San Francisco, CA</w:t>
      </w:r>
    </w:p>
    <w:p>
      <w:pPr>
        <w:pStyle w:val="ListParagraph"/>
        <w:numPr>
          <w:ilvl w:val="0"/>
          <w:numId w:val="1"/>
        </w:numPr>
        <w:tabs>
          <w:tab w:pos="3254" w:val="left" w:leader="none"/>
          <w:tab w:pos="3255" w:val="left" w:leader="none"/>
        </w:tabs>
        <w:spacing w:line="278" w:lineRule="auto" w:before="42" w:after="0"/>
        <w:ind w:left="3255" w:right="949" w:hanging="360"/>
        <w:jc w:val="left"/>
        <w:rPr>
          <w:sz w:val="20"/>
        </w:rPr>
      </w:pPr>
      <w:r>
        <w:rPr>
          <w:sz w:val="20"/>
        </w:rPr>
        <w:t>Administered oral, intramuscular and IV medications to patients and monitored responses for emergent</w:t>
      </w:r>
      <w:r>
        <w:rPr>
          <w:spacing w:val="-23"/>
          <w:sz w:val="20"/>
        </w:rPr>
        <w:t> </w:t>
      </w:r>
      <w:r>
        <w:rPr>
          <w:sz w:val="20"/>
        </w:rPr>
        <w:t>concerns</w:t>
      </w:r>
    </w:p>
    <w:p>
      <w:pPr>
        <w:pStyle w:val="ListParagraph"/>
        <w:numPr>
          <w:ilvl w:val="0"/>
          <w:numId w:val="1"/>
        </w:numPr>
        <w:tabs>
          <w:tab w:pos="3254" w:val="left" w:leader="none"/>
          <w:tab w:pos="3255" w:val="left" w:leader="none"/>
        </w:tabs>
        <w:spacing w:line="278" w:lineRule="auto" w:before="2" w:after="0"/>
        <w:ind w:left="3255" w:right="205" w:hanging="360"/>
        <w:jc w:val="left"/>
        <w:rPr>
          <w:sz w:val="20"/>
        </w:rPr>
      </w:pPr>
      <w:r>
        <w:rPr>
          <w:sz w:val="20"/>
        </w:rPr>
        <w:t>Coordinated care with physicians and other clinical staff to prepare for treatment, carry out interventions and enhance continuum of care to deliver comprehensive</w:t>
      </w:r>
      <w:r>
        <w:rPr>
          <w:spacing w:val="-9"/>
          <w:sz w:val="20"/>
        </w:rPr>
        <w:t> </w:t>
      </w:r>
      <w:r>
        <w:rPr>
          <w:sz w:val="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3254" w:val="left" w:leader="none"/>
          <w:tab w:pos="3255" w:val="left" w:leader="none"/>
        </w:tabs>
        <w:spacing w:line="278" w:lineRule="auto" w:before="1" w:after="0"/>
        <w:ind w:left="3255" w:right="137" w:hanging="360"/>
        <w:jc w:val="left"/>
        <w:rPr>
          <w:sz w:val="20"/>
        </w:rPr>
      </w:pPr>
      <w:r>
        <w:rPr>
          <w:sz w:val="20"/>
        </w:rPr>
        <w:t>Responded to emergency situations with speed, expertise and level-headed approaches to provide optimal care, support and life-saving</w:t>
      </w:r>
      <w:r>
        <w:rPr>
          <w:spacing w:val="20"/>
          <w:sz w:val="20"/>
        </w:rPr>
        <w:t> </w:t>
      </w:r>
      <w:r>
        <w:rPr>
          <w:sz w:val="20"/>
        </w:rPr>
        <w:t>interventions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2534" w:val="left" w:leader="none"/>
        </w:tabs>
        <w:spacing w:before="0"/>
        <w:ind w:left="105" w:right="0" w:firstLine="0"/>
        <w:jc w:val="left"/>
        <w:rPr>
          <w:sz w:val="22"/>
        </w:rPr>
      </w:pPr>
      <w:r>
        <w:rPr/>
        <w:pict>
          <v:group style="position:absolute;margin-left:36pt;margin-top:-8.244141pt;width:527.25pt;height:3pt;mso-position-horizontal-relative:page;mso-position-vertical-relative:paragraph;z-index:15729664" coordorigin="720,-165" coordsize="10545,60">
            <v:rect style="position:absolute;left:3150;top:-165;width:8115;height:60" filled="true" fillcolor="#000000" stroked="false">
              <v:fill type="solid"/>
            </v:rect>
            <v:rect style="position:absolute;left:720;top:-165;width:2445;height:60" filled="true" fillcolor="#ffffff" stroked="false">
              <v:fill type="solid"/>
            </v:rect>
            <w10:wrap type="none"/>
          </v:group>
        </w:pict>
      </w:r>
      <w:r>
        <w:rPr>
          <w:rFonts w:ascii="Arial"/>
          <w:b/>
          <w:sz w:val="24"/>
        </w:rPr>
        <w:t>Education</w:t>
        <w:tab/>
      </w:r>
      <w:r>
        <w:rPr>
          <w:rFonts w:ascii="Arial"/>
          <w:b/>
          <w:position w:val="1"/>
          <w:sz w:val="22"/>
        </w:rPr>
        <w:t>San</w:t>
      </w:r>
      <w:r>
        <w:rPr>
          <w:rFonts w:ascii="Arial"/>
          <w:b/>
          <w:spacing w:val="-5"/>
          <w:position w:val="1"/>
          <w:sz w:val="22"/>
        </w:rPr>
        <w:t> </w:t>
      </w:r>
      <w:r>
        <w:rPr>
          <w:rFonts w:ascii="Arial"/>
          <w:b/>
          <w:position w:val="1"/>
          <w:sz w:val="22"/>
        </w:rPr>
        <w:t>Francisco</w:t>
      </w:r>
      <w:r>
        <w:rPr>
          <w:rFonts w:ascii="Arial"/>
          <w:b/>
          <w:spacing w:val="-5"/>
          <w:position w:val="1"/>
          <w:sz w:val="22"/>
        </w:rPr>
        <w:t> </w:t>
      </w:r>
      <w:r>
        <w:rPr>
          <w:rFonts w:ascii="Arial"/>
          <w:b/>
          <w:position w:val="1"/>
          <w:sz w:val="22"/>
        </w:rPr>
        <w:t>State</w:t>
      </w:r>
      <w:r>
        <w:rPr>
          <w:rFonts w:ascii="Arial"/>
          <w:b/>
          <w:spacing w:val="-5"/>
          <w:position w:val="1"/>
          <w:sz w:val="22"/>
        </w:rPr>
        <w:t> </w:t>
      </w:r>
      <w:r>
        <w:rPr>
          <w:rFonts w:ascii="Arial"/>
          <w:b/>
          <w:position w:val="1"/>
          <w:sz w:val="22"/>
        </w:rPr>
        <w:t>University</w:t>
      </w:r>
      <w:r>
        <w:rPr>
          <w:rFonts w:ascii="Arial"/>
          <w:b/>
          <w:spacing w:val="-2"/>
          <w:position w:val="1"/>
          <w:sz w:val="22"/>
        </w:rPr>
        <w:t> </w:t>
      </w:r>
      <w:r>
        <w:rPr>
          <w:position w:val="1"/>
          <w:sz w:val="22"/>
        </w:rPr>
        <w:t>/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Bachelor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Science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Nursing</w:t>
      </w:r>
    </w:p>
    <w:p>
      <w:pPr>
        <w:spacing w:before="5"/>
        <w:ind w:left="2535" w:right="0" w:firstLine="0"/>
        <w:jc w:val="left"/>
        <w:rPr>
          <w:sz w:val="18"/>
        </w:rPr>
      </w:pPr>
      <w:r>
        <w:rPr>
          <w:color w:val="666666"/>
          <w:w w:val="105"/>
          <w:sz w:val="18"/>
        </w:rPr>
        <w:t>Fall 2015 - Spring 2017, San Francisco, CA</w:t>
      </w:r>
    </w:p>
    <w:p>
      <w:pPr>
        <w:pStyle w:val="BodyText"/>
        <w:spacing w:before="1"/>
        <w:rPr>
          <w:sz w:val="29"/>
        </w:rPr>
      </w:pPr>
    </w:p>
    <w:p>
      <w:pPr>
        <w:spacing w:before="1"/>
        <w:ind w:left="2535" w:right="0" w:firstLine="0"/>
        <w:jc w:val="left"/>
        <w:rPr>
          <w:sz w:val="22"/>
        </w:rPr>
      </w:pPr>
      <w:r>
        <w:rPr>
          <w:rFonts w:ascii="Arial"/>
          <w:b/>
          <w:w w:val="105"/>
          <w:sz w:val="22"/>
        </w:rPr>
        <w:t>San Francisco State University </w:t>
      </w:r>
      <w:r>
        <w:rPr>
          <w:w w:val="105"/>
          <w:sz w:val="22"/>
        </w:rPr>
        <w:t>/ Bachelor of Sciences in Biology</w:t>
      </w:r>
    </w:p>
    <w:p>
      <w:pPr>
        <w:spacing w:before="82"/>
        <w:ind w:left="2535" w:right="0" w:firstLine="0"/>
        <w:jc w:val="left"/>
        <w:rPr>
          <w:sz w:val="18"/>
        </w:rPr>
      </w:pPr>
      <w:r>
        <w:rPr/>
        <w:pict>
          <v:group style="position:absolute;margin-left:36pt;margin-top:22.300684pt;width:527.25pt;height:3pt;mso-position-horizontal-relative:page;mso-position-vertical-relative:paragraph;z-index:15729152" coordorigin="720,446" coordsize="10545,60">
            <v:rect style="position:absolute;left:3150;top:446;width:8115;height:60" filled="true" fillcolor="#000000" stroked="false">
              <v:fill type="solid"/>
            </v:rect>
            <v:rect style="position:absolute;left:720;top:446;width:2445;height:60" filled="true" fillcolor="#ffffff" stroked="false">
              <v:fill type="solid"/>
            </v:rect>
            <w10:wrap type="none"/>
          </v:group>
        </w:pict>
      </w:r>
      <w:r>
        <w:rPr>
          <w:color w:val="666666"/>
          <w:w w:val="105"/>
          <w:sz w:val="18"/>
        </w:rPr>
        <w:t>Fall 2009 - Spring 2013, San Francisco, CA</w:t>
      </w:r>
    </w:p>
    <w:p>
      <w:pPr>
        <w:pStyle w:val="BodyText"/>
        <w:spacing w:before="10"/>
        <w:rPr>
          <w:sz w:val="26"/>
        </w:rPr>
      </w:pPr>
    </w:p>
    <w:p>
      <w:pPr>
        <w:tabs>
          <w:tab w:pos="2534" w:val="left" w:leader="none"/>
        </w:tabs>
        <w:spacing w:line="279" w:lineRule="exact" w:before="0"/>
        <w:ind w:left="105" w:right="0" w:firstLine="0"/>
        <w:jc w:val="left"/>
        <w:rPr>
          <w:i/>
          <w:sz w:val="20"/>
        </w:rPr>
      </w:pPr>
      <w:r>
        <w:rPr>
          <w:rFonts w:ascii="Arial"/>
          <w:b/>
          <w:position w:val="-4"/>
          <w:sz w:val="24"/>
        </w:rPr>
        <w:t>Certifications</w:t>
        <w:tab/>
      </w:r>
      <w:r>
        <w:rPr>
          <w:rFonts w:ascii="Arial"/>
          <w:b/>
          <w:sz w:val="20"/>
        </w:rPr>
        <w:t>Level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CVRN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Board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Certified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i/>
          <w:sz w:val="20"/>
        </w:rPr>
        <w:t>Obtained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November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2019</w:t>
      </w:r>
    </w:p>
    <w:p>
      <w:pPr>
        <w:spacing w:line="223" w:lineRule="exact" w:before="0"/>
        <w:ind w:left="2535" w:right="0" w:firstLine="0"/>
        <w:jc w:val="left"/>
        <w:rPr>
          <w:i/>
          <w:sz w:val="20"/>
        </w:rPr>
      </w:pPr>
      <w:r>
        <w:rPr>
          <w:rFonts w:ascii="Arial"/>
          <w:b/>
          <w:sz w:val="20"/>
        </w:rPr>
        <w:t>Advanced Cardiac Life Support (ACLS) </w:t>
      </w:r>
      <w:r>
        <w:rPr>
          <w:sz w:val="20"/>
        </w:rPr>
        <w:t>- </w:t>
      </w:r>
      <w:r>
        <w:rPr>
          <w:i/>
          <w:sz w:val="20"/>
        </w:rPr>
        <w:t>Updated June 2019</w:t>
      </w:r>
    </w:p>
    <w:p>
      <w:pPr>
        <w:spacing w:before="38"/>
        <w:ind w:left="2535" w:right="0" w:firstLine="0"/>
        <w:jc w:val="left"/>
        <w:rPr>
          <w:i/>
          <w:sz w:val="20"/>
        </w:rPr>
      </w:pPr>
      <w:r>
        <w:rPr>
          <w:rFonts w:ascii="Arial"/>
          <w:b/>
          <w:sz w:val="20"/>
        </w:rPr>
        <w:t>Basic Life Support (BLS) </w:t>
      </w:r>
      <w:r>
        <w:rPr>
          <w:sz w:val="20"/>
        </w:rPr>
        <w:t>- </w:t>
      </w:r>
      <w:r>
        <w:rPr>
          <w:i/>
          <w:sz w:val="20"/>
        </w:rPr>
        <w:t>Updated June 2019</w:t>
      </w:r>
    </w:p>
    <w:p>
      <w:pPr>
        <w:spacing w:before="38"/>
        <w:ind w:left="2535" w:right="0" w:firstLine="0"/>
        <w:jc w:val="left"/>
        <w:rPr>
          <w:i/>
          <w:sz w:val="20"/>
        </w:rPr>
      </w:pPr>
      <w:r>
        <w:rPr/>
        <w:pict>
          <v:group style="position:absolute;margin-left:36pt;margin-top:34.53965pt;width:527.25pt;height:3pt;mso-position-horizontal-relative:page;mso-position-vertical-relative:paragraph;z-index:15728640" coordorigin="720,691" coordsize="10545,60">
            <v:rect style="position:absolute;left:3150;top:690;width:8115;height:60" filled="true" fillcolor="#000000" stroked="false">
              <v:fill type="solid"/>
            </v:rect>
            <v:rect style="position:absolute;left:720;top:690;width:2445;height:60" filled="true" fillcolor="#ffffff" stroked="false">
              <v:fill type="solid"/>
            </v:rect>
            <w10:wrap type="none"/>
          </v:group>
        </w:pict>
      </w:r>
      <w:r>
        <w:rPr>
          <w:rFonts w:ascii="Arial"/>
          <w:b/>
          <w:w w:val="105"/>
          <w:sz w:val="20"/>
        </w:rPr>
        <w:t>NIH Stroke Scale Certified </w:t>
      </w:r>
      <w:r>
        <w:rPr>
          <w:w w:val="105"/>
          <w:sz w:val="20"/>
        </w:rPr>
        <w:t>- </w:t>
      </w:r>
      <w:r>
        <w:rPr>
          <w:i/>
          <w:w w:val="105"/>
          <w:sz w:val="20"/>
        </w:rPr>
        <w:t>Updated August 2020</w:t>
      </w:r>
    </w:p>
    <w:sectPr>
      <w:type w:val="continuous"/>
      <w:pgSz w:w="12240" w:h="15840"/>
      <w:pgMar w:top="640" w:bottom="280" w:left="7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3255" w:hanging="360"/>
      </w:pPr>
      <w:rPr>
        <w:rFonts w:hint="default" w:ascii="Arial" w:hAnsi="Arial" w:eastAsia="Arial" w:cs="Arial"/>
        <w:spacing w:val="-10"/>
        <w:w w:val="6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4" w:line="551" w:lineRule="exact"/>
      <w:ind w:left="105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255" w:hanging="36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doe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2021-03-11T14:20:18Z</dcterms:created>
  <dcterms:modified xsi:type="dcterms:W3CDTF">2021-03-11T14:20:18Z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2021-03-11T00:00:00Z</vt:filetime>
  </property>
</Properties>
</file>